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0375BD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197B1B">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12207</w:t>
      </w:r>
    </w:p>
    <w:p w14:paraId="1F421BFA" w14:textId="2F2D9D75" w:rsidR="00C8687C" w:rsidRDefault="00197B1B">
      <w:pPr>
        <w:pStyle w:val="CRCoverPage"/>
        <w:tabs>
          <w:tab w:val="right" w:pos="9639"/>
        </w:tabs>
        <w:outlineLvl w:val="0"/>
        <w:rPr>
          <w:b/>
          <w:i/>
          <w:noProof/>
          <w:color w:val="0070C0"/>
          <w:sz w:val="24"/>
          <w:lang w:val="en-US"/>
        </w:rPr>
      </w:pPr>
      <w:r>
        <w:rPr>
          <w:b/>
          <w:noProof/>
          <w:sz w:val="24"/>
          <w:lang w:val="en-US"/>
        </w:rPr>
        <w:t>12-16 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EB0DE6">
        <w:rPr>
          <w:b/>
          <w:i/>
          <w:noProof/>
          <w:color w:val="0070C0"/>
          <w:sz w:val="24"/>
          <w:lang w:val="en-US"/>
        </w:rPr>
        <w:t>0803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44A099D" w:rsidR="00C8687C" w:rsidRDefault="00807614">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76EFE9B" w:rsidR="00C8687C" w:rsidRDefault="003170C8" w:rsidP="005739C9">
            <w:pPr>
              <w:pStyle w:val="CRCoverPage"/>
              <w:spacing w:after="0"/>
              <w:ind w:left="100"/>
              <w:rPr>
                <w:noProof/>
              </w:rPr>
            </w:pPr>
            <w:r>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4EC0279"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1B44D1" w:rsidR="00C8687C" w:rsidRDefault="00C04472">
      <w:pPr>
        <w:jc w:val="center"/>
        <w:rPr>
          <w:noProof/>
          <w:color w:val="FF0000"/>
          <w:sz w:val="36"/>
        </w:rPr>
      </w:pPr>
      <w:r>
        <w:rPr>
          <w:noProof/>
          <w:color w:val="FF0000"/>
          <w:sz w:val="36"/>
        </w:rPr>
        <w:lastRenderedPageBreak/>
        <w:t>**** First Change ****</w:t>
      </w:r>
    </w:p>
    <w:p w14:paraId="73187A3A" w14:textId="77777777" w:rsidR="005E5B15" w:rsidRDefault="005E5B15" w:rsidP="005E5B15">
      <w:pPr>
        <w:pStyle w:val="Heading2"/>
      </w:pPr>
      <w:bookmarkStart w:id="2" w:name="_Toc58919128"/>
      <w:r>
        <w:t>4.1</w:t>
      </w:r>
      <w:r>
        <w:tab/>
        <w:t>Architectural Principles</w:t>
      </w:r>
      <w:bookmarkEnd w:id="2"/>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3"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lastRenderedPageBreak/>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77777777" w:rsidR="005E5B15" w:rsidRDefault="005E5B15" w:rsidP="005E5B15">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 w:name="_Toc19107115"/>
      <w:bookmarkStart w:id="5" w:name="_Toc11154881"/>
      <w:r>
        <w:rPr>
          <w:noProof/>
          <w:color w:val="FF0000"/>
          <w:sz w:val="36"/>
        </w:rPr>
        <w:lastRenderedPageBreak/>
        <w:t>**** Next Change ****</w:t>
      </w:r>
    </w:p>
    <w:p w14:paraId="1971AE34" w14:textId="77777777" w:rsidR="006E3B0E" w:rsidRDefault="006E3B0E" w:rsidP="006E3B0E">
      <w:pPr>
        <w:pStyle w:val="Heading3"/>
      </w:pPr>
      <w:bookmarkStart w:id="6" w:name="_Toc58919156"/>
      <w:r>
        <w:t>7.1.2</w:t>
      </w:r>
      <w:r>
        <w:tab/>
        <w:t>Non UE detectable Emergency Session</w:t>
      </w:r>
      <w:bookmarkEnd w:id="6"/>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7" w:author="Qualcomm-HZ-143" w:date="2021-03-05T11:12:00Z">
        <w:r w:rsidR="00EF54BA">
          <w:t xml:space="preserve"> and for the case of SNPN</w:t>
        </w:r>
      </w:ins>
      <w:r>
        <w:t>. Prior to sending the session establishment request the UE must be registered in the IMS as per the normal registration procedure.</w:t>
      </w:r>
      <w:ins w:id="8"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9"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10"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pPr>
        <w:pStyle w:val="B1"/>
        <w:rPr>
          <w:ins w:id="11" w:author="George Foti" w:date="2021-03-19T05:51:00Z"/>
        </w:rPr>
        <w:pPrChange w:id="12" w:author="George Foti" w:date="2021-03-26T12:03:00Z">
          <w:pPr/>
        </w:pPrChange>
      </w:pPr>
      <w:ins w:id="13" w:author="George Foti" w:date="2021-03-26T12:03:00Z">
        <w:r>
          <w:t>-</w:t>
        </w:r>
        <w:r>
          <w:tab/>
        </w:r>
      </w:ins>
      <w:ins w:id="14" w:author="George Foti" w:date="2021-03-19T05:51:00Z">
        <w:r w:rsidR="00140A84">
          <w:t xml:space="preserve">For the case when </w:t>
        </w:r>
      </w:ins>
      <w:ins w:id="15" w:author="George Foti" w:date="2021-03-26T12:04:00Z">
        <w:r>
          <w:t>a</w:t>
        </w:r>
      </w:ins>
      <w:ins w:id="16" w:author="George Foti" w:date="2021-03-19T05:51:00Z">
        <w:r w:rsidR="00140A84">
          <w:t xml:space="preserve"> SNPN uses IMS services provided by an independent IMS provider</w:t>
        </w:r>
      </w:ins>
      <w:ins w:id="17" w:author="George Foti" w:date="2021-03-22T06:11:00Z">
        <w:r w:rsidR="00145DA0">
          <w:t>,</w:t>
        </w:r>
      </w:ins>
      <w:ins w:id="18" w:author="George Foti" w:date="2021-03-19T05:51:00Z">
        <w:r w:rsidR="00140A84">
          <w:t xml:space="preserve"> </w:t>
        </w:r>
      </w:ins>
      <w:ins w:id="19" w:author="George Foti" w:date="2021-03-19T05:52:00Z">
        <w:r w:rsidR="00140A84">
          <w:t xml:space="preserve">the P-CSCF is located in the IMS provider </w:t>
        </w:r>
      </w:ins>
      <w:ins w:id="20" w:author="George Foti" w:date="2021-03-26T12:04:00Z">
        <w:r>
          <w:t xml:space="preserve">network </w:t>
        </w:r>
      </w:ins>
      <w:ins w:id="21" w:author="George Foti" w:date="2021-03-19T05:52:00Z">
        <w:r w:rsidR="00140A84">
          <w:t>as per</w:t>
        </w:r>
      </w:ins>
      <w:ins w:id="22" w:author="George Foti" w:date="2021-03-25T06:48:00Z">
        <w:r w:rsidR="00B56C81">
          <w:t xml:space="preserve"> </w:t>
        </w:r>
      </w:ins>
      <w:ins w:id="23" w:author="George Foti" w:date="2021-03-19T05:52:00Z">
        <w:r w:rsidR="00140A84" w:rsidRPr="00B56C81">
          <w:rPr>
            <w:highlight w:val="yellow"/>
            <w:rPrChange w:id="24" w:author="George Foti" w:date="2021-03-25T06:47:00Z">
              <w:rPr/>
            </w:rPrChange>
          </w:rPr>
          <w:t xml:space="preserve">Annex </w:t>
        </w:r>
      </w:ins>
      <w:ins w:id="25" w:author="George Foti" w:date="2021-03-25T06:47:00Z">
        <w:r w:rsidR="00B56C81" w:rsidRPr="00B56C81">
          <w:rPr>
            <w:highlight w:val="yellow"/>
            <w:rPrChange w:id="26" w:author="George Foti" w:date="2021-03-25T06:47:00Z">
              <w:rPr/>
            </w:rPrChange>
          </w:rPr>
          <w:t>YY</w:t>
        </w:r>
      </w:ins>
      <w:ins w:id="27" w:author="George Foti" w:date="2021-03-19T05:52:00Z">
        <w:r w:rsidR="00140A84">
          <w:t xml:space="preserve"> in TS 23.228 [</w:t>
        </w:r>
      </w:ins>
      <w:ins w:id="28" w:author="George Foti" w:date="2021-03-19T05:53:00Z">
        <w:r w:rsidR="00140A84">
          <w:t>1</w:t>
        </w:r>
      </w:ins>
      <w:ins w:id="29" w:author="George Foti" w:date="2021-03-19T05:52:00Z">
        <w:r w:rsidR="00140A84">
          <w:t>]</w:t>
        </w:r>
      </w:ins>
      <w:ins w:id="30" w:author="George Foti" w:date="2021-03-23T08:09:00Z">
        <w:r w:rsidR="0071146A">
          <w:t>.</w:t>
        </w:r>
      </w:ins>
    </w:p>
    <w:p w14:paraId="7B4C0ADB" w14:textId="364B4C62"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31" w:name="_Toc58919158"/>
      <w:r>
        <w:lastRenderedPageBreak/>
        <w:t>7.2</w:t>
      </w:r>
      <w:r>
        <w:tab/>
        <w:t>IMS Registration for Emergency Session</w:t>
      </w:r>
      <w:bookmarkEnd w:id="31"/>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740268D3"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32" w:author="Qualcomm" w:date="2021-01-14T21:28:00Z">
        <w:r w:rsidR="00C73E09">
          <w:t xml:space="preserve"> or </w:t>
        </w:r>
      </w:ins>
      <w:ins w:id="33" w:author="Qualcomm-HZ-143" w:date="2021-03-05T11:00:00Z">
        <w:r w:rsidR="0064395E">
          <w:t>visited</w:t>
        </w:r>
      </w:ins>
      <w:ins w:id="34" w:author="Qualcomm" w:date="2021-01-14T21:28:00Z">
        <w:r w:rsidR="00C73E09">
          <w:t xml:space="preserve"> SNPN</w:t>
        </w:r>
      </w:ins>
      <w:r>
        <w:t xml:space="preserve"> when the UE is roaming and provides appropriate priority treatment and access to appropriate network elements (e.g. to a particular PDG or UPF and P</w:t>
      </w:r>
      <w:r>
        <w:noBreakHyphen/>
        <w:t>CSCF in the VPLMN).</w:t>
      </w:r>
    </w:p>
    <w:p w14:paraId="7F50E911" w14:textId="073F7B31"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35" w:author="Qualcomm" w:date="2021-01-14T21:29:00Z">
        <w:r w:rsidR="00C73E09">
          <w:t xml:space="preserve"> or </w:t>
        </w:r>
      </w:ins>
      <w:ins w:id="36" w:author="Qualcomm-HZ-143" w:date="2021-03-05T11:00:00Z">
        <w:r w:rsidR="000A7B40">
          <w:t>visited</w:t>
        </w:r>
      </w:ins>
      <w:ins w:id="37" w:author="Qualcomm-HZ" w:date="2021-02-10T19:43:00Z">
        <w:r w:rsidR="00FD07D2">
          <w:t xml:space="preserve"> </w:t>
        </w:r>
      </w:ins>
      <w:ins w:id="38"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39" w:name="_Toc58919189"/>
      <w:r>
        <w:t>Annex H (normative):</w:t>
      </w:r>
      <w:r>
        <w:br/>
        <w:t>IMS emergency services using UTRAN, E-UTRAN and NG-RAN radio access network</w:t>
      </w:r>
      <w:bookmarkEnd w:id="39"/>
    </w:p>
    <w:p w14:paraId="1A355965" w14:textId="77777777" w:rsidR="00B43BC8" w:rsidRDefault="00B43BC8" w:rsidP="00B43BC8">
      <w:pPr>
        <w:pStyle w:val="Heading1"/>
      </w:pPr>
      <w:bookmarkStart w:id="40" w:name="_Toc58919190"/>
      <w:r>
        <w:t>H.1</w:t>
      </w:r>
      <w:r>
        <w:tab/>
        <w:t>General</w:t>
      </w:r>
      <w:bookmarkEnd w:id="40"/>
    </w:p>
    <w:p w14:paraId="0BB34A31" w14:textId="77777777" w:rsidR="00B43BC8" w:rsidRDefault="00B43BC8" w:rsidP="00B43BC8">
      <w:pPr>
        <w:rPr>
          <w:lang w:eastAsia="ja-JP"/>
        </w:rPr>
      </w:pPr>
      <w:r>
        <w:rPr>
          <w:lang w:eastAsia="ja-JP"/>
        </w:rPr>
        <w:t>This annex includes additional requirements and clarifications when the IP-CAN is a PS Domain supporting UTRAN, E-UTRAN or NG-RAN radio access network.</w:t>
      </w:r>
    </w:p>
    <w:p w14:paraId="7831ECC0" w14:textId="73A44399" w:rsidR="00B43BC8" w:rsidRDefault="00B43BC8" w:rsidP="00B43BC8">
      <w:pPr>
        <w:rPr>
          <w:ins w:id="41"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42" w:author="Qualcomm" w:date="2021-01-14T21:29:00Z"/>
          <w:lang w:eastAsia="ja-JP"/>
        </w:rPr>
      </w:pPr>
      <w:ins w:id="43" w:author="Qualcomm" w:date="2021-01-14T21:29:00Z">
        <w:r>
          <w:rPr>
            <w:lang w:eastAsia="ja-JP"/>
          </w:rPr>
          <w:t>If a</w:t>
        </w:r>
      </w:ins>
      <w:ins w:id="44" w:author="Chaponniere55" w:date="2021-01-19T10:59:00Z">
        <w:r w:rsidR="008B2E9C">
          <w:rPr>
            <w:lang w:eastAsia="ja-JP"/>
          </w:rPr>
          <w:t>n</w:t>
        </w:r>
      </w:ins>
      <w:ins w:id="45" w:author="Qualcomm" w:date="2021-01-14T21:29:00Z">
        <w:r>
          <w:rPr>
            <w:lang w:eastAsia="ja-JP"/>
          </w:rPr>
          <w:t xml:space="preserve"> SNPN supports other emergency numbers than those listed in TS 22.101 [8], the UE is </w:t>
        </w:r>
      </w:ins>
      <w:ins w:id="46" w:author="Qualcomm" w:date="2021-01-19T19:18:00Z">
        <w:r w:rsidR="0080411F">
          <w:rPr>
            <w:lang w:eastAsia="ja-JP"/>
          </w:rPr>
          <w:t xml:space="preserve"> </w:t>
        </w:r>
      </w:ins>
      <w:ins w:id="47" w:author="Qualcomm" w:date="2021-01-14T21:29:00Z">
        <w:r>
          <w:rPr>
            <w:lang w:eastAsia="ja-JP"/>
          </w:rPr>
          <w:t xml:space="preserve">connected to the </w:t>
        </w:r>
      </w:ins>
      <w:ins w:id="48" w:author="Qualcomm" w:date="2021-01-14T21:30:00Z">
        <w:r>
          <w:rPr>
            <w:lang w:eastAsia="ja-JP"/>
          </w:rPr>
          <w:t xml:space="preserve">SNPN </w:t>
        </w:r>
      </w:ins>
      <w:ins w:id="49" w:author="Qualcomm" w:date="2021-01-14T21:29:00Z">
        <w:r>
          <w:rPr>
            <w:lang w:eastAsia="ja-JP"/>
          </w:rPr>
          <w:t xml:space="preserve">using </w:t>
        </w:r>
      </w:ins>
      <w:ins w:id="50" w:author="Qualcomm" w:date="2021-01-14T21:30:00Z">
        <w:r w:rsidR="00C85307">
          <w:rPr>
            <w:lang w:eastAsia="ja-JP"/>
          </w:rPr>
          <w:t>NR</w:t>
        </w:r>
      </w:ins>
      <w:ins w:id="51" w:author="George Foti" w:date="2021-04-01T11:39:00Z">
        <w:r w:rsidR="005658E9">
          <w:rPr>
            <w:lang w:eastAsia="ja-JP"/>
          </w:rPr>
          <w:t xml:space="preserve"> </w:t>
        </w:r>
        <w:r w:rsidR="005658E9" w:rsidRPr="00D831DB">
          <w:rPr>
            <w:lang w:eastAsia="ja-JP"/>
          </w:rPr>
          <w:t>access</w:t>
        </w:r>
      </w:ins>
      <w:ins w:id="52"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lastRenderedPageBreak/>
        <w:t>For registration requests received from an emergency PDN connection or emergency PDU session, the P-CSCF shall reject any IMS registration which is not for the emergency purpose.</w:t>
      </w:r>
    </w:p>
    <w:p w14:paraId="78415F75" w14:textId="677EB5FC" w:rsidR="00B43BC8" w:rsidRDefault="00B43BC8" w:rsidP="00B43BC8">
      <w:proofErr w:type="spellStart"/>
      <w:r>
        <w:t>eCall</w:t>
      </w:r>
      <w:proofErr w:type="spellEnd"/>
      <w:r>
        <w:t xml:space="preserve"> is supported with E-UTRAN and NG-RAN.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53" w:name="_Toc58919191"/>
      <w:r>
        <w:t>H.2</w:t>
      </w:r>
      <w:r>
        <w:tab/>
        <w:t>UE specific behaviour</w:t>
      </w:r>
      <w:bookmarkEnd w:id="53"/>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54"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55" w:author="Qualcomm" w:date="2021-01-14T21:31:00Z">
        <w:r>
          <w:t>-</w:t>
        </w:r>
      </w:ins>
      <w:ins w:id="56" w:author="Qualcomm" w:date="2021-01-14T21:32:00Z">
        <w:r w:rsidR="0063035C">
          <w:tab/>
          <w:t>If the broadcast indicator in an NR cell</w:t>
        </w:r>
      </w:ins>
      <w:ins w:id="57" w:author="Qualcomm" w:date="2021-01-14T21:34:00Z">
        <w:r w:rsidR="007A554F">
          <w:t xml:space="preserve"> </w:t>
        </w:r>
      </w:ins>
      <w:ins w:id="58" w:author="QC_1" w:date="2021-01-19T11:27:00Z">
        <w:r w:rsidR="00F0503E">
          <w:t xml:space="preserve">indicates that the cell </w:t>
        </w:r>
      </w:ins>
      <w:ins w:id="59" w:author="Qualcomm" w:date="2021-01-14T21:34:00Z">
        <w:r w:rsidR="007A554F" w:rsidRPr="007A554F">
          <w:t>provide</w:t>
        </w:r>
      </w:ins>
      <w:ins w:id="60" w:author="QC_1" w:date="2021-01-19T11:27:00Z">
        <w:r w:rsidR="00F0503E">
          <w:t>s</w:t>
        </w:r>
      </w:ins>
      <w:ins w:id="61" w:author="Qualcomm" w:date="2021-01-14T21:34:00Z">
        <w:r w:rsidR="007A554F" w:rsidRPr="007A554F">
          <w:t xml:space="preserve"> access to SNPNs</w:t>
        </w:r>
        <w:r w:rsidR="00DB5644">
          <w:t xml:space="preserve"> and </w:t>
        </w:r>
      </w:ins>
      <w:ins w:id="62" w:author="Qualcomm" w:date="2021-01-14T21:32:00Z">
        <w:r w:rsidR="0063035C">
          <w:t xml:space="preserve">that </w:t>
        </w:r>
        <w:r w:rsidR="00752990">
          <w:t>5GC supports emergency services</w:t>
        </w:r>
      </w:ins>
      <w:ins w:id="63" w:author="Qualcomm" w:date="2021-01-14T21:34:00Z">
        <w:r w:rsidR="00DB5644">
          <w:t>, the UE shall only register to the core network o</w:t>
        </w:r>
      </w:ins>
      <w:ins w:id="64"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65" w:author="QC_1" w:date="2021-01-19T11:28:00Z">
        <w:r w:rsidR="00F0503E">
          <w:t>s</w:t>
        </w:r>
      </w:ins>
      <w:ins w:id="66" w:author="Qualcomm" w:date="2021-01-14T21:35:00Z">
        <w:r w:rsidR="003B1825">
          <w:t xml:space="preserve"> </w:t>
        </w:r>
      </w:ins>
      <w:ins w:id="67" w:author="QC_1" w:date="2021-01-19T11:28:00Z">
        <w:r w:rsidR="00F0503E">
          <w:t>and/</w:t>
        </w:r>
      </w:ins>
      <w:ins w:id="68" w:author="Qualcomm" w:date="2021-01-14T21:35:00Z">
        <w:r w:rsidR="003B1825">
          <w:t>or PLMN</w:t>
        </w:r>
      </w:ins>
      <w:ins w:id="69" w:author="QC_1" w:date="2021-01-19T11:28:00Z">
        <w:r w:rsidR="00F0503E">
          <w:t>s</w:t>
        </w:r>
      </w:ins>
      <w:ins w:id="70" w:author="Qualcomm" w:date="2021-01-14T21:35:00Z">
        <w:r w:rsidR="003B1825" w:rsidRPr="003B1825">
          <w:t xml:space="preserve"> support emergency </w:t>
        </w:r>
        <w:r w:rsidR="003B1825" w:rsidRPr="003B1825">
          <w:lastRenderedPageBreak/>
          <w:t>services</w:t>
        </w:r>
      </w:ins>
      <w:ins w:id="71" w:author="Ericsson-S4" w:date="2021-04-05T22:13:00Z">
        <w:r w:rsidR="00B23B02">
          <w:t>,</w:t>
        </w:r>
      </w:ins>
      <w:ins w:id="72" w:author="Qualcomm" w:date="2021-01-14T21:35:00Z">
        <w:r w:rsidR="003B1825" w:rsidRPr="003B1825">
          <w:t xml:space="preserve"> then the UE initiates emergency services to either </w:t>
        </w:r>
      </w:ins>
      <w:ins w:id="73" w:author="George Foti" w:date="2021-04-01T11:40:00Z">
        <w:r w:rsidR="005658E9">
          <w:t xml:space="preserve">a </w:t>
        </w:r>
      </w:ins>
      <w:ins w:id="74" w:author="Qualcomm" w:date="2021-01-14T21:35:00Z">
        <w:r w:rsidR="003B1825">
          <w:t xml:space="preserve">SNPN or </w:t>
        </w:r>
      </w:ins>
      <w:ins w:id="75" w:author="George Foti" w:date="2021-04-01T11:40:00Z">
        <w:r w:rsidR="005658E9">
          <w:t xml:space="preserve">a </w:t>
        </w:r>
      </w:ins>
      <w:ins w:id="76"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77" w:name="_Toc58919194"/>
      <w:r>
        <w:t>H.5</w:t>
      </w:r>
      <w:r>
        <w:tab/>
        <w:t>Domain Priority and Selection Rules for Emergency Session Attempts</w:t>
      </w:r>
      <w:bookmarkEnd w:id="77"/>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5F65B19B" w:rsidR="00170094" w:rsidRDefault="00073F30" w:rsidP="00293A3E">
            <w:pPr>
              <w:pStyle w:val="TAN"/>
            </w:pPr>
            <w:ins w:id="78" w:author="Qualcomm" w:date="2021-01-14T21:39:00Z">
              <w:r>
                <w:t xml:space="preserve">NOTE 8:   </w:t>
              </w:r>
            </w:ins>
            <w:ins w:id="79" w:author="Qualcomm" w:date="2021-01-14T21:40:00Z">
              <w:r w:rsidR="005B471E">
                <w:t xml:space="preserve">For SNPN, as defined in TS 23.501 </w:t>
              </w:r>
              <w:r w:rsidR="00FD3340">
                <w:t>[48]</w:t>
              </w:r>
            </w:ins>
            <w:ins w:id="80" w:author="Qualcomm" w:date="2021-01-14T21:41:00Z">
              <w:r w:rsidR="00FD3340">
                <w:t xml:space="preserve"> the only </w:t>
              </w:r>
              <w:r w:rsidR="001715F0">
                <w:t>supported</w:t>
              </w:r>
            </w:ins>
            <w:r w:rsidR="001715F0">
              <w:t xml:space="preserve"> </w:t>
            </w:r>
            <w:ins w:id="81" w:author="Qualcomm" w:date="2021-01-14T21:41:00Z">
              <w:r w:rsidR="00FD3340">
                <w:t xml:space="preserve">RAT is </w:t>
              </w:r>
              <w:r w:rsidR="00303916">
                <w:t>NR and there is no support for Emergency Services Fallback.</w:t>
              </w:r>
            </w:ins>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Heading8"/>
      </w:pPr>
      <w:bookmarkStart w:id="82" w:name="_Toc58919205"/>
      <w:r>
        <w:t>Annex K (normative):</w:t>
      </w:r>
      <w:r>
        <w:br/>
        <w:t>Support of IMS emergency sessions for roaming users in deployments without IMS-level roaming interfaces</w:t>
      </w:r>
      <w:bookmarkEnd w:id="82"/>
    </w:p>
    <w:p w14:paraId="7BAEEE27" w14:textId="16525FE2" w:rsidR="000A7248" w:rsidRDefault="000A7248" w:rsidP="000A7248">
      <w:pPr>
        <w:pStyle w:val="Heading1"/>
      </w:pPr>
      <w:bookmarkStart w:id="83" w:name="_Toc58919206"/>
      <w:r>
        <w:t>K.1</w:t>
      </w:r>
      <w:r>
        <w:tab/>
        <w:t>General</w:t>
      </w:r>
      <w:bookmarkEnd w:id="83"/>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84" w:author="Qualcomm-HZ-143" w:date="2021-03-05T11:02:00Z">
        <w:r w:rsidR="00DD09B1">
          <w:rPr>
            <w:lang w:eastAsia="ja-JP"/>
          </w:rPr>
          <w:t xml:space="preserve"> </w:t>
        </w:r>
      </w:ins>
      <w:ins w:id="85" w:author="Qualcomm-HZ-143" w:date="2021-03-05T11:04:00Z">
        <w:r w:rsidR="0075205E">
          <w:rPr>
            <w:lang w:eastAsia="ja-JP"/>
          </w:rPr>
          <w:t>This annex</w:t>
        </w:r>
      </w:ins>
      <w:ins w:id="86" w:author="Qualcomm-HZ-143" w:date="2021-03-05T11:02:00Z">
        <w:r w:rsidR="00DD09B1">
          <w:rPr>
            <w:lang w:eastAsia="ja-JP"/>
          </w:rPr>
          <w:t xml:space="preserve"> also applies to </w:t>
        </w:r>
        <w:r w:rsidR="00F95538">
          <w:rPr>
            <w:lang w:eastAsia="ja-JP"/>
          </w:rPr>
          <w:t>IMS emerg</w:t>
        </w:r>
      </w:ins>
      <w:ins w:id="87" w:author="Qualcomm-HZ-143" w:date="2021-03-05T11:03:00Z">
        <w:r w:rsidR="00F95538">
          <w:rPr>
            <w:lang w:eastAsia="ja-JP"/>
          </w:rPr>
          <w:t xml:space="preserve">ency sessions for SNPN users </w:t>
        </w:r>
      </w:ins>
      <w:ins w:id="88" w:author="George Foti" w:date="2021-03-26T12:16:00Z">
        <w:r w:rsidR="00CF051E">
          <w:rPr>
            <w:lang w:eastAsia="ja-JP"/>
          </w:rPr>
          <w:t xml:space="preserve">when </w:t>
        </w:r>
      </w:ins>
      <w:ins w:id="89" w:author="Qualcomm-HZ-143" w:date="2021-03-05T11:03:00Z">
        <w:r w:rsidR="00F95538">
          <w:rPr>
            <w:lang w:eastAsia="ja-JP"/>
          </w:rPr>
          <w:t>there is no support for IMS-level roaming</w:t>
        </w:r>
      </w:ins>
      <w:ins w:id="90" w:author="Ericsson-S4" w:date="2021-04-05T22:14:00Z">
        <w:r w:rsidR="0023144D">
          <w:rPr>
            <w:lang w:eastAsia="ja-JP"/>
          </w:rPr>
          <w:t>,</w:t>
        </w:r>
      </w:ins>
      <w:ins w:id="91" w:author="Qualcomm-HZ-143" w:date="2021-03-05T11:03:00Z">
        <w:r w:rsidR="00F95538">
          <w:rPr>
            <w:lang w:eastAsia="ja-JP"/>
          </w:rPr>
          <w:t xml:space="preserve"> </w:t>
        </w:r>
      </w:ins>
      <w:ins w:id="92" w:author="George Foti" w:date="2021-03-26T12:15:00Z">
        <w:r w:rsidR="00CF051E">
          <w:rPr>
            <w:lang w:eastAsia="ja-JP"/>
          </w:rPr>
          <w:t>or the user has no IMS credentials</w:t>
        </w:r>
      </w:ins>
      <w:ins w:id="93" w:author="Qualcomm-HZ-143" w:date="2021-03-05T11:04:00Z">
        <w:r w:rsidR="0075205E">
          <w:rPr>
            <w:lang w:eastAsia="ja-JP"/>
          </w:rPr>
          <w:t>.</w:t>
        </w:r>
      </w:ins>
      <w:ins w:id="94"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lastRenderedPageBreak/>
        <w:t>**** Next Change ****</w:t>
      </w:r>
    </w:p>
    <w:p w14:paraId="2A1CD920" w14:textId="4E838F3C" w:rsidR="002B63F2" w:rsidRDefault="002B63F2" w:rsidP="000A7248">
      <w:pPr>
        <w:rPr>
          <w:lang w:eastAsia="ja-JP"/>
        </w:rPr>
      </w:pPr>
    </w:p>
    <w:p w14:paraId="536518C0" w14:textId="292CC63F" w:rsidR="000A7248" w:rsidRDefault="000A7248" w:rsidP="000A7248">
      <w:pPr>
        <w:pStyle w:val="Heading1"/>
      </w:pPr>
      <w:bookmarkStart w:id="95" w:name="_Toc58919213"/>
      <w:r>
        <w:t>K.3</w:t>
      </w:r>
      <w:r>
        <w:tab/>
        <w:t>IMS Emergency Registration and Session Establishment</w:t>
      </w:r>
      <w:bookmarkEnd w:id="95"/>
    </w:p>
    <w:p w14:paraId="687350D8" w14:textId="0C49A74B" w:rsidR="000A7248" w:rsidRDefault="000A7248" w:rsidP="000A7248">
      <w:r>
        <w:t>The call flow for support of IMS emergency sessions for roaming users in deployments without IMS-level roaming interfaces for UTRAN, E-UTRAN or NG-RAN access networks is described in Figure K.3-1.</w:t>
      </w:r>
    </w:p>
    <w:moveFromRangeStart w:id="96" w:author="Qualcomm" w:date="2021-01-14T21:52:00Z" w:name="move61553570"/>
    <w:p w14:paraId="2AF1592B" w14:textId="137EBE25" w:rsidR="000A7248" w:rsidRDefault="000A7248" w:rsidP="000A7248">
      <w:pPr>
        <w:pStyle w:val="TH"/>
        <w:rPr>
          <w:ins w:id="97" w:author="Qualcomm" w:date="2021-01-14T21:52:00Z"/>
        </w:rPr>
      </w:pPr>
      <w:moveFrom w:id="98"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pt" o:ole="">
              <v:imagedata r:id="rId15" o:title=""/>
            </v:shape>
            <o:OLEObject Type="Embed" ProgID="Visio.Drawing.11" ShapeID="_x0000_i1025" DrawAspect="Content" ObjectID="_1679166064" r:id="rId16"/>
          </w:object>
        </w:r>
      </w:moveFrom>
      <w:moveFromRangeEnd w:id="96"/>
    </w:p>
    <w:moveToRangeStart w:id="99" w:author="Qualcomm" w:date="2021-01-14T21:52:00Z" w:name="move61553570"/>
    <w:p w14:paraId="55A065D0" w14:textId="0D4B6D98" w:rsidR="002B63F2" w:rsidRDefault="00744E7E" w:rsidP="000A7248">
      <w:pPr>
        <w:pStyle w:val="TH"/>
      </w:pPr>
      <w:moveTo w:id="100" w:author="Qualcomm" w:date="2021-01-14T21:52:00Z">
        <w:r w:rsidRPr="009A5FFF">
          <w:object w:dxaOrig="13036" w:dyaOrig="13425" w14:anchorId="056EC039">
            <v:shape id="_x0000_i1026" type="#_x0000_t75" style="width:460pt;height:472.5pt" o:ole="">
              <v:imagedata r:id="rId17" o:title=""/>
            </v:shape>
            <o:OLEObject Type="Embed" ProgID="Visio.Drawing.11" ShapeID="_x0000_i1026" DrawAspect="Content" ObjectID="_1679166065" r:id="rId18"/>
          </w:object>
        </w:r>
      </w:moveTo>
      <w:moveToRangeEnd w:id="99"/>
    </w:p>
    <w:p w14:paraId="07F69347" w14:textId="35EC92CF" w:rsidR="000A7248" w:rsidRDefault="000A7248" w:rsidP="000A7248">
      <w:pPr>
        <w:pStyle w:val="TF"/>
      </w:pPr>
      <w:r>
        <w:t>Figure K.3-1: IMS Emergency Session Establishment in deployments without IMS roaming interface between VPLMN</w:t>
      </w:r>
      <w:ins w:id="101" w:author="Qualcomm" w:date="2021-01-14T21:53:00Z">
        <w:r w:rsidR="007417AD">
          <w:t xml:space="preserve"> or </w:t>
        </w:r>
      </w:ins>
      <w:ins w:id="102" w:author="Qualcomm-144" w:date="2021-04-01T11:39:00Z">
        <w:r w:rsidR="0006367D">
          <w:t>Visited</w:t>
        </w:r>
      </w:ins>
      <w:ins w:id="103" w:author="Qualcomm-HZ" w:date="2021-02-10T19:45:00Z">
        <w:r w:rsidR="00FD07D2">
          <w:t xml:space="preserve"> </w:t>
        </w:r>
      </w:ins>
      <w:ins w:id="104" w:author="Qualcomm" w:date="2021-01-14T21:53:00Z">
        <w:r w:rsidR="00895055">
          <w:t>SNPN</w:t>
        </w:r>
      </w:ins>
      <w:r>
        <w:t xml:space="preserve"> and HPLMN</w:t>
      </w:r>
      <w:ins w:id="105" w:author="Qualcomm" w:date="2021-01-14T21:53:00Z">
        <w:r w:rsidR="00895055">
          <w:t xml:space="preserve"> or </w:t>
        </w:r>
      </w:ins>
      <w:ins w:id="106" w:author="Qualcomm-HZ-143" w:date="2021-03-05T11:05:00Z">
        <w:r w:rsidR="00744E7E">
          <w:t>Credentials Holder</w:t>
        </w:r>
      </w:ins>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30256A38" w14:textId="4B11F6BE" w:rsidR="000A7248" w:rsidRDefault="000A7248" w:rsidP="000A7248">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2668B818" w14:textId="111ECD9C" w:rsidR="000A7248" w:rsidRDefault="000A7248" w:rsidP="000A7248">
      <w:pPr>
        <w:pStyle w:val="B1"/>
      </w:pPr>
      <w:r>
        <w:t>3.</w:t>
      </w:r>
      <w:r>
        <w:tab/>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TS 23.502 [49].</w:t>
      </w:r>
    </w:p>
    <w:p w14:paraId="1C527896" w14:textId="776FC5B1"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22E8DE9F" w14:textId="067578D0" w:rsidR="000A7248" w:rsidRDefault="000A7248" w:rsidP="000A7248">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67DDEC27" w14:textId="4A009FD7" w:rsidR="000A7248" w:rsidRDefault="000A7248" w:rsidP="000A7248">
      <w:pPr>
        <w:pStyle w:val="B1"/>
      </w:pPr>
      <w:r>
        <w:t>6.</w:t>
      </w:r>
      <w:r>
        <w:tab/>
        <w:t>UE initiates IMS emergency registration by sending a SIP REGISTER (UserID-1) message. The UserID-1 parameter is an IMPI and optionally an IMPU.</w:t>
      </w:r>
    </w:p>
    <w:p w14:paraId="47B97E91" w14:textId="400FD3E4" w:rsidR="000A7248" w:rsidRDefault="000A7248" w:rsidP="000A7248">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10B55A1F" w:rsidR="000A7248" w:rsidRDefault="000A7248" w:rsidP="000A7248">
      <w:pPr>
        <w:pStyle w:val="B1"/>
      </w:pPr>
      <w:r>
        <w:tab/>
        <w:t xml:space="preserve">For 5GC, the PCF performs session binding based on the UE's IP address/prefix (as defined in TS 23.503 [51]).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5AC83E8F" w:rsidR="000A7248" w:rsidRDefault="000A7248" w:rsidP="000A7248">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564448A6" w14:textId="1F16DAE0" w:rsidR="000A7248" w:rsidRDefault="000A7248" w:rsidP="000A7248">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lastRenderedPageBreak/>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Heading1"/>
      </w:pPr>
      <w:bookmarkStart w:id="107" w:name="_Toc58919214"/>
      <w:r>
        <w:t>K.4</w:t>
      </w:r>
      <w:r>
        <w:tab/>
        <w:t>Non UE detectable Emergency Session</w:t>
      </w:r>
      <w:bookmarkEnd w:id="107"/>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66592F1F" w:rsidR="000A7248" w:rsidRDefault="000A7248" w:rsidP="000A7248">
      <w:pPr>
        <w:pStyle w:val="B1"/>
      </w:pPr>
      <w:r>
        <w:t>-</w:t>
      </w:r>
      <w:r>
        <w:tab/>
        <w:t>When the UE registers in the IMS, the P-CSCF may retrieve the VPLMN-ID</w:t>
      </w:r>
      <w:ins w:id="108" w:author="Qualcomm" w:date="2021-01-14T21:54:00Z">
        <w:r w:rsidR="00CE0F48">
          <w:t xml:space="preserve"> or </w:t>
        </w:r>
      </w:ins>
      <w:ins w:id="109" w:author="Qualcomm-HZ-143" w:date="2021-03-05T11:06:00Z">
        <w:r w:rsidR="000076EA">
          <w:t>visited</w:t>
        </w:r>
      </w:ins>
      <w:ins w:id="110" w:author="Qualcomm-HZ" w:date="2021-02-10T19:45:00Z">
        <w:r w:rsidR="00FD07D2">
          <w:t xml:space="preserve"> </w:t>
        </w:r>
      </w:ins>
      <w:ins w:id="111"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112"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4"/>
      <w:bookmarkEnd w:id="5"/>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F8FCB" w14:textId="77777777" w:rsidR="00BB287E" w:rsidRDefault="00BB287E">
      <w:r>
        <w:separator/>
      </w:r>
    </w:p>
  </w:endnote>
  <w:endnote w:type="continuationSeparator" w:id="0">
    <w:p w14:paraId="7089D5E1" w14:textId="77777777" w:rsidR="00BB287E" w:rsidRDefault="00BB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05D35" w14:textId="77777777" w:rsidR="00BB287E" w:rsidRDefault="00BB287E">
      <w:r>
        <w:separator/>
      </w:r>
    </w:p>
  </w:footnote>
  <w:footnote w:type="continuationSeparator" w:id="0">
    <w:p w14:paraId="77A2F762" w14:textId="77777777" w:rsidR="00BB287E" w:rsidRDefault="00BB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George Foti">
    <w15:presenceInfo w15:providerId="None" w15:userId="George Foti"/>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rson w15:author="Ericsson-S4">
    <w15:presenceInfo w15:providerId="None" w15:userId="Ericsson-S4"/>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3F30"/>
    <w:rsid w:val="00074953"/>
    <w:rsid w:val="00080536"/>
    <w:rsid w:val="000A7248"/>
    <w:rsid w:val="000A7B40"/>
    <w:rsid w:val="000B2869"/>
    <w:rsid w:val="000E0290"/>
    <w:rsid w:val="0010195C"/>
    <w:rsid w:val="00140A84"/>
    <w:rsid w:val="00145DA0"/>
    <w:rsid w:val="00154587"/>
    <w:rsid w:val="001546EC"/>
    <w:rsid w:val="0016314A"/>
    <w:rsid w:val="00165DA1"/>
    <w:rsid w:val="00170094"/>
    <w:rsid w:val="001715F0"/>
    <w:rsid w:val="00176AB8"/>
    <w:rsid w:val="00180735"/>
    <w:rsid w:val="001815C5"/>
    <w:rsid w:val="00183C74"/>
    <w:rsid w:val="00197B1B"/>
    <w:rsid w:val="001A5A04"/>
    <w:rsid w:val="001B0DD9"/>
    <w:rsid w:val="001D54BC"/>
    <w:rsid w:val="001E3DE6"/>
    <w:rsid w:val="001E41CA"/>
    <w:rsid w:val="00201AEA"/>
    <w:rsid w:val="00211CCA"/>
    <w:rsid w:val="00223BEE"/>
    <w:rsid w:val="00224B84"/>
    <w:rsid w:val="0023144D"/>
    <w:rsid w:val="00274801"/>
    <w:rsid w:val="00283129"/>
    <w:rsid w:val="00293A3E"/>
    <w:rsid w:val="00296BFD"/>
    <w:rsid w:val="002A5350"/>
    <w:rsid w:val="002B2982"/>
    <w:rsid w:val="002B63F2"/>
    <w:rsid w:val="002F7398"/>
    <w:rsid w:val="00303916"/>
    <w:rsid w:val="003170C8"/>
    <w:rsid w:val="0031797A"/>
    <w:rsid w:val="003324F8"/>
    <w:rsid w:val="003360AA"/>
    <w:rsid w:val="00363B5C"/>
    <w:rsid w:val="00390186"/>
    <w:rsid w:val="003B1825"/>
    <w:rsid w:val="003D36F8"/>
    <w:rsid w:val="003E38D5"/>
    <w:rsid w:val="003E58C8"/>
    <w:rsid w:val="003E7619"/>
    <w:rsid w:val="003F7ECB"/>
    <w:rsid w:val="00410E61"/>
    <w:rsid w:val="00425C83"/>
    <w:rsid w:val="00435FAA"/>
    <w:rsid w:val="00440444"/>
    <w:rsid w:val="004810FE"/>
    <w:rsid w:val="0049038F"/>
    <w:rsid w:val="004C25AE"/>
    <w:rsid w:val="004F1EE4"/>
    <w:rsid w:val="00512091"/>
    <w:rsid w:val="00523075"/>
    <w:rsid w:val="00554F32"/>
    <w:rsid w:val="005658E9"/>
    <w:rsid w:val="005739C9"/>
    <w:rsid w:val="005741F4"/>
    <w:rsid w:val="00574BFE"/>
    <w:rsid w:val="005A4AE6"/>
    <w:rsid w:val="005B471E"/>
    <w:rsid w:val="005C0CF1"/>
    <w:rsid w:val="005C217A"/>
    <w:rsid w:val="005D38B8"/>
    <w:rsid w:val="005D4844"/>
    <w:rsid w:val="005E5B15"/>
    <w:rsid w:val="005F7F6F"/>
    <w:rsid w:val="00600655"/>
    <w:rsid w:val="006030E8"/>
    <w:rsid w:val="00605930"/>
    <w:rsid w:val="0063035C"/>
    <w:rsid w:val="0064395E"/>
    <w:rsid w:val="00653641"/>
    <w:rsid w:val="00663CB7"/>
    <w:rsid w:val="0066526F"/>
    <w:rsid w:val="00667573"/>
    <w:rsid w:val="00675BF0"/>
    <w:rsid w:val="006A0EF8"/>
    <w:rsid w:val="006A1FCC"/>
    <w:rsid w:val="006D7C1B"/>
    <w:rsid w:val="006E3B0E"/>
    <w:rsid w:val="006E4B44"/>
    <w:rsid w:val="006F332A"/>
    <w:rsid w:val="00700E42"/>
    <w:rsid w:val="0071146A"/>
    <w:rsid w:val="007417AD"/>
    <w:rsid w:val="00744E7E"/>
    <w:rsid w:val="0075205E"/>
    <w:rsid w:val="007526A6"/>
    <w:rsid w:val="00752990"/>
    <w:rsid w:val="007A38CB"/>
    <w:rsid w:val="007A554F"/>
    <w:rsid w:val="007C2235"/>
    <w:rsid w:val="0080411F"/>
    <w:rsid w:val="00807614"/>
    <w:rsid w:val="00856D1E"/>
    <w:rsid w:val="0085747D"/>
    <w:rsid w:val="008918CD"/>
    <w:rsid w:val="00895055"/>
    <w:rsid w:val="008A0673"/>
    <w:rsid w:val="008A4D20"/>
    <w:rsid w:val="008A6172"/>
    <w:rsid w:val="008B0CE5"/>
    <w:rsid w:val="008B2E9C"/>
    <w:rsid w:val="008B3296"/>
    <w:rsid w:val="008D1883"/>
    <w:rsid w:val="0091549A"/>
    <w:rsid w:val="00915E79"/>
    <w:rsid w:val="00917441"/>
    <w:rsid w:val="00922C4A"/>
    <w:rsid w:val="00923748"/>
    <w:rsid w:val="0092569A"/>
    <w:rsid w:val="009522B5"/>
    <w:rsid w:val="00964A90"/>
    <w:rsid w:val="009727BE"/>
    <w:rsid w:val="00973CB2"/>
    <w:rsid w:val="0098656B"/>
    <w:rsid w:val="00994FD0"/>
    <w:rsid w:val="009A4D97"/>
    <w:rsid w:val="00A04762"/>
    <w:rsid w:val="00A0660B"/>
    <w:rsid w:val="00A139CD"/>
    <w:rsid w:val="00A44C91"/>
    <w:rsid w:val="00A75512"/>
    <w:rsid w:val="00A80BAE"/>
    <w:rsid w:val="00A80CA5"/>
    <w:rsid w:val="00AD4E3E"/>
    <w:rsid w:val="00B13F51"/>
    <w:rsid w:val="00B23B02"/>
    <w:rsid w:val="00B33AF6"/>
    <w:rsid w:val="00B43BC8"/>
    <w:rsid w:val="00B56C81"/>
    <w:rsid w:val="00B609BE"/>
    <w:rsid w:val="00B62476"/>
    <w:rsid w:val="00BB287E"/>
    <w:rsid w:val="00BB44B0"/>
    <w:rsid w:val="00BC0211"/>
    <w:rsid w:val="00BD3405"/>
    <w:rsid w:val="00C01444"/>
    <w:rsid w:val="00C04472"/>
    <w:rsid w:val="00C21699"/>
    <w:rsid w:val="00C72205"/>
    <w:rsid w:val="00C73E09"/>
    <w:rsid w:val="00C807FB"/>
    <w:rsid w:val="00C85307"/>
    <w:rsid w:val="00C8687C"/>
    <w:rsid w:val="00C96F11"/>
    <w:rsid w:val="00CA6353"/>
    <w:rsid w:val="00CA7611"/>
    <w:rsid w:val="00CA78A1"/>
    <w:rsid w:val="00CE0F48"/>
    <w:rsid w:val="00CF051E"/>
    <w:rsid w:val="00D02B0D"/>
    <w:rsid w:val="00D11C20"/>
    <w:rsid w:val="00D138CF"/>
    <w:rsid w:val="00D14901"/>
    <w:rsid w:val="00D40369"/>
    <w:rsid w:val="00D40928"/>
    <w:rsid w:val="00D76178"/>
    <w:rsid w:val="00D806C3"/>
    <w:rsid w:val="00D831DB"/>
    <w:rsid w:val="00D83B94"/>
    <w:rsid w:val="00D921FF"/>
    <w:rsid w:val="00D94B8D"/>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4391"/>
    <w:rsid w:val="00E57DAE"/>
    <w:rsid w:val="00E84F24"/>
    <w:rsid w:val="00EB0DE6"/>
    <w:rsid w:val="00EC12DC"/>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079504-B602-4B6D-AFA4-E31C08D2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5764</Words>
  <Characters>32855</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Ericsson-S4</cp:lastModifiedBy>
  <cp:revision>13</cp:revision>
  <cp:lastPrinted>1900-01-01T08:00:00Z</cp:lastPrinted>
  <dcterms:created xsi:type="dcterms:W3CDTF">2021-04-01T15:44:00Z</dcterms:created>
  <dcterms:modified xsi:type="dcterms:W3CDTF">2021-04-06T02:14:00Z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